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D" w:rsidRPr="0078688D" w:rsidRDefault="0078688D" w:rsidP="0078688D">
      <w:pPr>
        <w:rPr>
          <w:rFonts w:ascii="仿宋_GB2312" w:eastAsia="仿宋_GB2312" w:hAnsi="Calibri" w:cs="Times New Roman" w:hint="eastAsia"/>
          <w:sz w:val="30"/>
          <w:szCs w:val="30"/>
        </w:rPr>
      </w:pPr>
      <w:r w:rsidRPr="0078688D">
        <w:rPr>
          <w:rFonts w:ascii="仿宋_GB2312" w:eastAsia="仿宋_GB2312" w:hAnsi="Calibri" w:cs="Times New Roman" w:hint="eastAsia"/>
          <w:sz w:val="30"/>
          <w:szCs w:val="30"/>
        </w:rPr>
        <w:t xml:space="preserve">附件3                   </w:t>
      </w:r>
    </w:p>
    <w:p w:rsidR="0078688D" w:rsidRPr="0078688D" w:rsidRDefault="0078688D" w:rsidP="0078688D">
      <w:pPr>
        <w:jc w:val="center"/>
        <w:rPr>
          <w:rFonts w:ascii="黑体" w:eastAsia="黑体" w:hAnsi="新宋体" w:cs="Times New Roman" w:hint="eastAsia"/>
          <w:b/>
          <w:sz w:val="36"/>
          <w:szCs w:val="36"/>
        </w:rPr>
      </w:pPr>
      <w:r w:rsidRPr="0078688D">
        <w:rPr>
          <w:rFonts w:ascii="黑体" w:eastAsia="黑体" w:hAnsi="新宋体" w:cs="Times New Roman" w:hint="eastAsia"/>
          <w:b/>
          <w:sz w:val="36"/>
          <w:szCs w:val="36"/>
        </w:rPr>
        <w:t>制版材料文字说明（样例）</w:t>
      </w:r>
    </w:p>
    <w:p w:rsidR="0078688D" w:rsidRPr="0078688D" w:rsidRDefault="0078688D" w:rsidP="0078688D">
      <w:pPr>
        <w:ind w:firstLineChars="1200" w:firstLine="3360"/>
        <w:rPr>
          <w:rFonts w:ascii="仿宋_GB2312" w:eastAsia="仿宋_GB2312" w:hAnsi="新宋体" w:cs="Times New Roman" w:hint="eastAsia"/>
          <w:spacing w:val="20"/>
          <w:sz w:val="24"/>
          <w:szCs w:val="24"/>
        </w:rPr>
      </w:pPr>
      <w:r w:rsidRPr="0078688D">
        <w:rPr>
          <w:rFonts w:ascii="仿宋_GB2312" w:eastAsia="仿宋_GB2312" w:hAnsi="新宋体" w:cs="Times New Roman" w:hint="eastAsia"/>
          <w:spacing w:val="20"/>
          <w:sz w:val="24"/>
          <w:szCs w:val="24"/>
        </w:rPr>
        <w:t>（200～250字）</w:t>
      </w:r>
    </w:p>
    <w:p w:rsidR="0078688D" w:rsidRPr="0078688D" w:rsidRDefault="0078688D" w:rsidP="0078688D">
      <w:pPr>
        <w:numPr>
          <w:ilvl w:val="0"/>
          <w:numId w:val="1"/>
        </w:numPr>
        <w:spacing w:line="500" w:lineRule="exact"/>
        <w:rPr>
          <w:rFonts w:ascii="仿宋_GB2312" w:eastAsia="仿宋_GB2312" w:hAnsi="Calibri" w:cs="Times New Roman" w:hint="eastAsia"/>
          <w:sz w:val="28"/>
          <w:szCs w:val="28"/>
        </w:rPr>
      </w:pPr>
      <w:r w:rsidRPr="0078688D">
        <w:rPr>
          <w:rFonts w:ascii="仿宋_GB2312" w:eastAsia="仿宋_GB2312" w:hAnsi="Calibri" w:cs="Times New Roman" w:hint="eastAsia"/>
          <w:sz w:val="28"/>
          <w:szCs w:val="28"/>
        </w:rPr>
        <w:t>基本情况说明：</w:t>
      </w:r>
    </w:p>
    <w:p w:rsidR="0078688D" w:rsidRPr="0078688D" w:rsidRDefault="0078688D" w:rsidP="0078688D">
      <w:pPr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78688D">
        <w:rPr>
          <w:rFonts w:ascii="仿宋_GB2312" w:eastAsia="仿宋_GB2312" w:hAnsi="Times New Roman" w:cs="Times New Roman" w:hint="eastAsia"/>
          <w:sz w:val="28"/>
          <w:szCs w:val="28"/>
        </w:rPr>
        <w:t>项目名称： ***</w:t>
      </w:r>
    </w:p>
    <w:p w:rsidR="0078688D" w:rsidRPr="0078688D" w:rsidRDefault="0078688D" w:rsidP="0078688D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78688D">
        <w:rPr>
          <w:rFonts w:ascii="仿宋_GB2312" w:eastAsia="仿宋_GB2312" w:hAnsi="Times New Roman" w:cs="Times New Roman" w:hint="eastAsia"/>
          <w:sz w:val="28"/>
          <w:szCs w:val="28"/>
        </w:rPr>
        <w:t>建筑面积： ***</w:t>
      </w:r>
    </w:p>
    <w:p w:rsidR="0078688D" w:rsidRPr="0078688D" w:rsidRDefault="0078688D" w:rsidP="0078688D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78688D">
        <w:rPr>
          <w:rFonts w:ascii="仿宋_GB2312" w:eastAsia="仿宋_GB2312" w:hAnsi="Times New Roman" w:cs="Times New Roman" w:hint="eastAsia"/>
          <w:sz w:val="28"/>
          <w:szCs w:val="28"/>
        </w:rPr>
        <w:t>创作时间： ***</w:t>
      </w:r>
    </w:p>
    <w:p w:rsidR="0078688D" w:rsidRPr="0078688D" w:rsidRDefault="0078688D" w:rsidP="0078688D">
      <w:pPr>
        <w:spacing w:line="50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78688D">
        <w:rPr>
          <w:rFonts w:ascii="仿宋_GB2312" w:eastAsia="仿宋_GB2312" w:hAnsi="Times New Roman" w:cs="Times New Roman" w:hint="eastAsia"/>
          <w:sz w:val="28"/>
          <w:szCs w:val="28"/>
        </w:rPr>
        <w:t>设计单位： ***</w:t>
      </w:r>
    </w:p>
    <w:p w:rsidR="0078688D" w:rsidRPr="0078688D" w:rsidRDefault="0078688D" w:rsidP="0078688D">
      <w:pPr>
        <w:spacing w:line="50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78688D">
        <w:rPr>
          <w:rFonts w:ascii="仿宋_GB2312" w:eastAsia="仿宋_GB2312" w:hAnsi="Times New Roman" w:cs="Times New Roman" w:hint="eastAsia"/>
          <w:sz w:val="28"/>
          <w:szCs w:val="28"/>
        </w:rPr>
        <w:t>创作人员： ***</w:t>
      </w:r>
    </w:p>
    <w:p w:rsidR="0078688D" w:rsidRPr="0078688D" w:rsidRDefault="0078688D" w:rsidP="0078688D">
      <w:pPr>
        <w:numPr>
          <w:ilvl w:val="0"/>
          <w:numId w:val="1"/>
        </w:numPr>
        <w:spacing w:line="500" w:lineRule="exact"/>
        <w:rPr>
          <w:rFonts w:ascii="仿宋_GB2312" w:eastAsia="仿宋_GB2312" w:hAnsi="Calibri" w:cs="Times New Roman" w:hint="eastAsia"/>
          <w:sz w:val="28"/>
          <w:szCs w:val="28"/>
        </w:rPr>
      </w:pPr>
      <w:r w:rsidRPr="0078688D">
        <w:rPr>
          <w:rFonts w:ascii="仿宋_GB2312" w:eastAsia="仿宋_GB2312" w:hAnsi="Calibri" w:cs="Times New Roman" w:hint="eastAsia"/>
          <w:sz w:val="28"/>
          <w:szCs w:val="28"/>
        </w:rPr>
        <w:t>方案设计特点：</w:t>
      </w:r>
    </w:p>
    <w:p w:rsidR="0078688D" w:rsidRPr="0078688D" w:rsidRDefault="0078688D" w:rsidP="0078688D">
      <w:pPr>
        <w:widowControl/>
        <w:spacing w:line="440" w:lineRule="exact"/>
        <w:jc w:val="left"/>
        <w:rPr>
          <w:rFonts w:ascii="仿宋_GB2312" w:eastAsia="仿宋_GB2312" w:hAnsi="新宋体" w:cs="Arial Unicode MS" w:hint="eastAsia"/>
          <w:kern w:val="0"/>
          <w:sz w:val="24"/>
          <w:szCs w:val="24"/>
        </w:rPr>
      </w:pPr>
      <w:r w:rsidRPr="0078688D">
        <w:rPr>
          <w:rFonts w:ascii="仿宋_GB2312" w:eastAsia="仿宋_GB2312" w:hAnsi="Arial Unicode MS" w:cs="Arial Unicode MS" w:hint="eastAsia"/>
          <w:kern w:val="0"/>
          <w:sz w:val="28"/>
          <w:szCs w:val="28"/>
        </w:rPr>
        <w:t>设计采用“天</w:t>
      </w:r>
      <w:proofErr w:type="gramStart"/>
      <w:r w:rsidRPr="0078688D">
        <w:rPr>
          <w:rFonts w:ascii="仿宋_GB2312" w:eastAsia="仿宋_GB2312" w:hAnsi="Arial Unicode MS" w:cs="Arial Unicode MS" w:hint="eastAsia"/>
          <w:kern w:val="0"/>
          <w:sz w:val="28"/>
          <w:szCs w:val="28"/>
        </w:rPr>
        <w:t>圆地</w:t>
      </w:r>
      <w:proofErr w:type="gramEnd"/>
      <w:r w:rsidRPr="0078688D">
        <w:rPr>
          <w:rFonts w:ascii="仿宋_GB2312" w:eastAsia="仿宋_GB2312" w:hAnsi="Arial Unicode MS" w:cs="Arial Unicode MS" w:hint="eastAsia"/>
          <w:kern w:val="0"/>
          <w:sz w:val="28"/>
          <w:szCs w:val="28"/>
        </w:rPr>
        <w:t>方”之说，“方圆”有天地之意，包含万物，也是自然界最普遍的图形，以方圆相比体现了自然博物馆的丰富内涵，远至亿万年前的远古时代，近至现代文明进步的发展，浓缩宇宙万物之精华，博大精深。陈列馆的平面与立面均以“方”与“圆”为构图母题，做功能与形式的组合，并以流畅的曲线、弧线穿插于方与圆之中，塑造建筑与环境的内在联系，使方与</w:t>
      </w:r>
      <w:proofErr w:type="gramStart"/>
      <w:r w:rsidRPr="0078688D">
        <w:rPr>
          <w:rFonts w:ascii="仿宋_GB2312" w:eastAsia="仿宋_GB2312" w:hAnsi="Arial Unicode MS" w:cs="Arial Unicode MS" w:hint="eastAsia"/>
          <w:kern w:val="0"/>
          <w:sz w:val="28"/>
          <w:szCs w:val="28"/>
        </w:rPr>
        <w:t>圆统一</w:t>
      </w:r>
      <w:proofErr w:type="gramEnd"/>
      <w:r w:rsidRPr="0078688D">
        <w:rPr>
          <w:rFonts w:ascii="仿宋_GB2312" w:eastAsia="仿宋_GB2312" w:hAnsi="Arial Unicode MS" w:cs="Arial Unicode MS" w:hint="eastAsia"/>
          <w:kern w:val="0"/>
          <w:sz w:val="28"/>
          <w:szCs w:val="28"/>
        </w:rPr>
        <w:t>于和谐完美的曲线，向人们传递着现代建筑融于自然的和谐之美。中心展厅采用乳白色金属壳体与玻璃半球体的吻接造型，构成“海贝含珠”的建筑外观，喻</w:t>
      </w:r>
      <w:proofErr w:type="gramStart"/>
      <w:r w:rsidRPr="0078688D">
        <w:rPr>
          <w:rFonts w:ascii="仿宋_GB2312" w:eastAsia="仿宋_GB2312" w:hAnsi="Arial Unicode MS" w:cs="Arial Unicode MS" w:hint="eastAsia"/>
          <w:kern w:val="0"/>
          <w:sz w:val="28"/>
          <w:szCs w:val="28"/>
        </w:rPr>
        <w:t>意人类</w:t>
      </w:r>
      <w:proofErr w:type="gramEnd"/>
      <w:r w:rsidRPr="0078688D">
        <w:rPr>
          <w:rFonts w:ascii="仿宋_GB2312" w:eastAsia="仿宋_GB2312" w:hAnsi="Arial Unicode MS" w:cs="Arial Unicode MS" w:hint="eastAsia"/>
          <w:kern w:val="0"/>
          <w:sz w:val="28"/>
          <w:szCs w:val="28"/>
        </w:rPr>
        <w:t>面向自然、回归自然、返璞归真的创作理念，同时体现了现代建筑技术发展水平。</w:t>
      </w:r>
    </w:p>
    <w:p w:rsidR="0078688D" w:rsidRPr="0078688D" w:rsidRDefault="0078688D" w:rsidP="0078688D">
      <w:pPr>
        <w:widowControl/>
        <w:spacing w:line="440" w:lineRule="exact"/>
        <w:jc w:val="left"/>
        <w:rPr>
          <w:rFonts w:ascii="仿宋_GB2312" w:eastAsia="仿宋_GB2312" w:hAnsi="新宋体" w:cs="Arial Unicode MS"/>
          <w:kern w:val="0"/>
          <w:sz w:val="24"/>
          <w:szCs w:val="24"/>
        </w:rPr>
      </w:pPr>
    </w:p>
    <w:p w:rsidR="00EA7115" w:rsidRPr="0078688D" w:rsidRDefault="00EA7115">
      <w:bookmarkStart w:id="0" w:name="_GoBack"/>
      <w:bookmarkEnd w:id="0"/>
    </w:p>
    <w:sectPr w:rsidR="00EA7115" w:rsidRPr="0078688D" w:rsidSect="00770FAC">
      <w:footerReference w:type="default" r:id="rId8"/>
      <w:pgSz w:w="11906" w:h="16838"/>
      <w:pgMar w:top="1440" w:right="1542" w:bottom="1440" w:left="1542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D9" w:rsidRDefault="009521D9" w:rsidP="0078688D">
      <w:r>
        <w:separator/>
      </w:r>
    </w:p>
  </w:endnote>
  <w:endnote w:type="continuationSeparator" w:id="0">
    <w:p w:rsidR="009521D9" w:rsidRDefault="009521D9" w:rsidP="0078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4B" w:rsidRDefault="009521D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88D" w:rsidRPr="0078688D">
      <w:rPr>
        <w:noProof/>
        <w:lang w:val="zh-CN"/>
      </w:rPr>
      <w:t>1</w:t>
    </w:r>
    <w:r>
      <w:fldChar w:fldCharType="end"/>
    </w:r>
  </w:p>
  <w:p w:rsidR="00002C4B" w:rsidRDefault="009521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D9" w:rsidRDefault="009521D9" w:rsidP="0078688D">
      <w:r>
        <w:separator/>
      </w:r>
    </w:p>
  </w:footnote>
  <w:footnote w:type="continuationSeparator" w:id="0">
    <w:p w:rsidR="009521D9" w:rsidRDefault="009521D9" w:rsidP="0078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6"/>
    <w:rsid w:val="006F6A76"/>
    <w:rsid w:val="0078688D"/>
    <w:rsid w:val="009521D9"/>
    <w:rsid w:val="00E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8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2017-10-11T03:50:00Z</dcterms:created>
  <dcterms:modified xsi:type="dcterms:W3CDTF">2017-10-11T03:50:00Z</dcterms:modified>
</cp:coreProperties>
</file>