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8E" w:rsidRPr="00BB408E" w:rsidRDefault="00573077" w:rsidP="00673C6B">
      <w:pPr>
        <w:spacing w:afterLines="50"/>
        <w:jc w:val="center"/>
        <w:rPr>
          <w:b/>
          <w:sz w:val="32"/>
          <w:szCs w:val="32"/>
        </w:rPr>
      </w:pPr>
      <w:r w:rsidRPr="00573077">
        <w:rPr>
          <w:rFonts w:hint="eastAsia"/>
          <w:b/>
          <w:sz w:val="32"/>
          <w:szCs w:val="32"/>
        </w:rPr>
        <w:t xml:space="preserve">2. </w:t>
      </w:r>
      <w:r w:rsidRPr="00573077">
        <w:rPr>
          <w:rFonts w:hint="eastAsia"/>
          <w:b/>
          <w:sz w:val="32"/>
          <w:szCs w:val="32"/>
        </w:rPr>
        <w:t>建设工程设计责任保险年保费率规章</w:t>
      </w:r>
    </w:p>
    <w:tbl>
      <w:tblPr>
        <w:tblW w:w="8503" w:type="dxa"/>
        <w:jc w:val="center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3"/>
        <w:gridCol w:w="1812"/>
        <w:gridCol w:w="1614"/>
        <w:gridCol w:w="1701"/>
        <w:gridCol w:w="1843"/>
      </w:tblGrid>
      <w:tr w:rsidR="00BB408E" w:rsidTr="00211DDA">
        <w:trPr>
          <w:cantSplit/>
          <w:jc w:val="center"/>
        </w:trPr>
        <w:tc>
          <w:tcPr>
            <w:tcW w:w="1533" w:type="dxa"/>
            <w:vMerge w:val="restart"/>
            <w:vAlign w:val="center"/>
          </w:tcPr>
          <w:p w:rsidR="00BB408E" w:rsidRPr="00BB408E" w:rsidRDefault="00BB408E" w:rsidP="008E02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每次事故</w:t>
            </w:r>
          </w:p>
          <w:p w:rsidR="00BB408E" w:rsidRPr="00BB408E" w:rsidRDefault="00BB408E" w:rsidP="008E02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赔偿限额</w:t>
            </w:r>
          </w:p>
        </w:tc>
        <w:tc>
          <w:tcPr>
            <w:tcW w:w="1812" w:type="dxa"/>
            <w:vMerge w:val="restart"/>
            <w:vAlign w:val="center"/>
          </w:tcPr>
          <w:p w:rsidR="00BB408E" w:rsidRPr="00BB408E" w:rsidRDefault="00BB408E" w:rsidP="008E02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年累计</w:t>
            </w:r>
          </w:p>
          <w:p w:rsidR="00BB408E" w:rsidRPr="00BB408E" w:rsidRDefault="00BB408E" w:rsidP="008E02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赔偿限额</w:t>
            </w:r>
          </w:p>
        </w:tc>
        <w:tc>
          <w:tcPr>
            <w:tcW w:w="5158" w:type="dxa"/>
            <w:gridSpan w:val="3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基本费率（%）</w:t>
            </w:r>
          </w:p>
        </w:tc>
      </w:tr>
      <w:tr w:rsidR="00BB408E" w:rsidTr="00211DDA">
        <w:trPr>
          <w:cantSplit/>
          <w:jc w:val="center"/>
        </w:trPr>
        <w:tc>
          <w:tcPr>
            <w:tcW w:w="1533" w:type="dxa"/>
            <w:vMerge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甲级资质</w:t>
            </w:r>
          </w:p>
        </w:tc>
        <w:tc>
          <w:tcPr>
            <w:tcW w:w="1701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乙级资质</w:t>
            </w:r>
          </w:p>
        </w:tc>
        <w:tc>
          <w:tcPr>
            <w:tcW w:w="184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丙级资质</w:t>
            </w:r>
          </w:p>
        </w:tc>
      </w:tr>
      <w:tr w:rsidR="00BB408E" w:rsidTr="00211DDA">
        <w:trPr>
          <w:jc w:val="center"/>
        </w:trPr>
        <w:tc>
          <w:tcPr>
            <w:tcW w:w="153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100万</w:t>
            </w:r>
          </w:p>
        </w:tc>
        <w:tc>
          <w:tcPr>
            <w:tcW w:w="1614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1701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/>
                <w:sz w:val="28"/>
                <w:szCs w:val="28"/>
              </w:rPr>
              <w:t>1.</w:t>
            </w:r>
            <w:r w:rsidRPr="00BB408E">
              <w:rPr>
                <w:rFonts w:ascii="仿宋_GB2312" w:eastAsia="仿宋_GB2312" w:hint="eastAsia"/>
                <w:sz w:val="28"/>
                <w:szCs w:val="28"/>
              </w:rPr>
              <w:t>07</w:t>
            </w:r>
          </w:p>
        </w:tc>
      </w:tr>
      <w:tr w:rsidR="00BB408E" w:rsidTr="00211DDA">
        <w:trPr>
          <w:jc w:val="center"/>
        </w:trPr>
        <w:tc>
          <w:tcPr>
            <w:tcW w:w="153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150万</w:t>
            </w:r>
          </w:p>
        </w:tc>
        <w:tc>
          <w:tcPr>
            <w:tcW w:w="1812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200万</w:t>
            </w:r>
          </w:p>
        </w:tc>
        <w:tc>
          <w:tcPr>
            <w:tcW w:w="1614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1701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0.95</w:t>
            </w:r>
          </w:p>
        </w:tc>
        <w:tc>
          <w:tcPr>
            <w:tcW w:w="184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1.00</w:t>
            </w:r>
          </w:p>
        </w:tc>
      </w:tr>
      <w:tr w:rsidR="00BB408E" w:rsidTr="00211DDA">
        <w:trPr>
          <w:jc w:val="center"/>
        </w:trPr>
        <w:tc>
          <w:tcPr>
            <w:tcW w:w="153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300万</w:t>
            </w:r>
          </w:p>
        </w:tc>
        <w:tc>
          <w:tcPr>
            <w:tcW w:w="1812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400万</w:t>
            </w:r>
          </w:p>
        </w:tc>
        <w:tc>
          <w:tcPr>
            <w:tcW w:w="1614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/>
                <w:sz w:val="28"/>
                <w:szCs w:val="28"/>
              </w:rPr>
              <w:t>0.</w:t>
            </w:r>
            <w:r w:rsidRPr="00BB408E">
              <w:rPr>
                <w:rFonts w:ascii="仿宋_GB2312" w:eastAsia="仿宋_GB2312" w:hint="eastAsia"/>
                <w:sz w:val="28"/>
                <w:szCs w:val="28"/>
              </w:rPr>
              <w:t>76</w:t>
            </w:r>
          </w:p>
        </w:tc>
        <w:tc>
          <w:tcPr>
            <w:tcW w:w="1701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/>
                <w:sz w:val="28"/>
                <w:szCs w:val="28"/>
              </w:rPr>
              <w:t>0.</w:t>
            </w:r>
            <w:r w:rsidRPr="00BB408E">
              <w:rPr>
                <w:rFonts w:ascii="仿宋_GB2312" w:eastAsia="仿宋_GB2312" w:hint="eastAsia"/>
                <w:sz w:val="28"/>
                <w:szCs w:val="28"/>
              </w:rPr>
              <w:t>82</w:t>
            </w:r>
          </w:p>
        </w:tc>
        <w:tc>
          <w:tcPr>
            <w:tcW w:w="184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/>
                <w:sz w:val="28"/>
                <w:szCs w:val="28"/>
              </w:rPr>
              <w:t>0.</w:t>
            </w:r>
            <w:r w:rsidRPr="00BB408E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BB408E"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</w:tr>
      <w:tr w:rsidR="00BB408E" w:rsidTr="00211DDA">
        <w:trPr>
          <w:jc w:val="center"/>
        </w:trPr>
        <w:tc>
          <w:tcPr>
            <w:tcW w:w="153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450万</w:t>
            </w:r>
          </w:p>
        </w:tc>
        <w:tc>
          <w:tcPr>
            <w:tcW w:w="1812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600万</w:t>
            </w:r>
          </w:p>
        </w:tc>
        <w:tc>
          <w:tcPr>
            <w:tcW w:w="1614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/>
                <w:sz w:val="28"/>
                <w:szCs w:val="28"/>
              </w:rPr>
              <w:t>0.</w:t>
            </w:r>
            <w:r w:rsidRPr="00BB408E"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1701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/>
                <w:sz w:val="28"/>
                <w:szCs w:val="28"/>
              </w:rPr>
              <w:t>0.</w:t>
            </w:r>
            <w:r w:rsidRPr="00BB408E">
              <w:rPr>
                <w:rFonts w:ascii="仿宋_GB2312" w:eastAsia="仿宋_GB2312" w:hint="eastAsia"/>
                <w:sz w:val="28"/>
                <w:szCs w:val="28"/>
              </w:rPr>
              <w:t>69</w:t>
            </w:r>
          </w:p>
        </w:tc>
        <w:tc>
          <w:tcPr>
            <w:tcW w:w="184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/>
                <w:sz w:val="28"/>
                <w:szCs w:val="28"/>
              </w:rPr>
              <w:t>0.</w:t>
            </w:r>
            <w:r w:rsidRPr="00BB408E">
              <w:rPr>
                <w:rFonts w:ascii="仿宋_GB2312" w:eastAsia="仿宋_GB2312" w:hint="eastAsia"/>
                <w:sz w:val="28"/>
                <w:szCs w:val="28"/>
              </w:rPr>
              <w:t>76</w:t>
            </w:r>
          </w:p>
        </w:tc>
      </w:tr>
      <w:tr w:rsidR="00BB408E" w:rsidTr="00211DDA">
        <w:trPr>
          <w:jc w:val="center"/>
        </w:trPr>
        <w:tc>
          <w:tcPr>
            <w:tcW w:w="153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600万</w:t>
            </w:r>
          </w:p>
        </w:tc>
        <w:tc>
          <w:tcPr>
            <w:tcW w:w="1812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800万</w:t>
            </w:r>
          </w:p>
        </w:tc>
        <w:tc>
          <w:tcPr>
            <w:tcW w:w="1614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/>
                <w:sz w:val="28"/>
                <w:szCs w:val="28"/>
              </w:rPr>
              <w:t>0.</w:t>
            </w:r>
            <w:r w:rsidRPr="00BB408E"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/>
                <w:sz w:val="28"/>
                <w:szCs w:val="28"/>
              </w:rPr>
              <w:t>0.</w:t>
            </w:r>
            <w:r w:rsidRPr="00BB408E">
              <w:rPr>
                <w:rFonts w:ascii="仿宋_GB2312" w:eastAsia="仿宋_GB2312" w:hint="eastAsia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/>
                <w:sz w:val="28"/>
                <w:szCs w:val="28"/>
              </w:rPr>
              <w:t>0.</w:t>
            </w:r>
            <w:r w:rsidRPr="00BB408E">
              <w:rPr>
                <w:rFonts w:ascii="仿宋_GB2312" w:eastAsia="仿宋_GB2312" w:hint="eastAsia"/>
                <w:sz w:val="28"/>
                <w:szCs w:val="28"/>
              </w:rPr>
              <w:t>72</w:t>
            </w:r>
          </w:p>
        </w:tc>
      </w:tr>
      <w:tr w:rsidR="00BB408E" w:rsidTr="00211DDA">
        <w:trPr>
          <w:jc w:val="center"/>
        </w:trPr>
        <w:tc>
          <w:tcPr>
            <w:tcW w:w="153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750万</w:t>
            </w:r>
          </w:p>
        </w:tc>
        <w:tc>
          <w:tcPr>
            <w:tcW w:w="1812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1000万</w:t>
            </w:r>
          </w:p>
        </w:tc>
        <w:tc>
          <w:tcPr>
            <w:tcW w:w="1614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/>
                <w:sz w:val="28"/>
                <w:szCs w:val="28"/>
              </w:rPr>
              <w:t>0.</w:t>
            </w:r>
            <w:r w:rsidRPr="00BB408E">
              <w:rPr>
                <w:rFonts w:ascii="仿宋_GB2312" w:eastAsia="仿宋_GB2312" w:hint="eastAsia"/>
                <w:sz w:val="28"/>
                <w:szCs w:val="28"/>
              </w:rPr>
              <w:t>57</w:t>
            </w:r>
          </w:p>
        </w:tc>
        <w:tc>
          <w:tcPr>
            <w:tcW w:w="1701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/>
                <w:sz w:val="28"/>
                <w:szCs w:val="28"/>
              </w:rPr>
              <w:t>0.</w:t>
            </w:r>
            <w:r w:rsidRPr="00BB408E"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184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/>
                <w:sz w:val="28"/>
                <w:szCs w:val="28"/>
              </w:rPr>
              <w:t>0.</w:t>
            </w:r>
            <w:r w:rsidRPr="00BB408E">
              <w:rPr>
                <w:rFonts w:ascii="仿宋_GB2312" w:eastAsia="仿宋_GB2312" w:hint="eastAsia"/>
                <w:sz w:val="28"/>
                <w:szCs w:val="28"/>
              </w:rPr>
              <w:t>69</w:t>
            </w:r>
          </w:p>
        </w:tc>
      </w:tr>
      <w:tr w:rsidR="00BB408E" w:rsidTr="00211DDA">
        <w:trPr>
          <w:jc w:val="center"/>
        </w:trPr>
        <w:tc>
          <w:tcPr>
            <w:tcW w:w="153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1500万</w:t>
            </w:r>
          </w:p>
        </w:tc>
        <w:tc>
          <w:tcPr>
            <w:tcW w:w="1812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2000万</w:t>
            </w:r>
          </w:p>
        </w:tc>
        <w:tc>
          <w:tcPr>
            <w:tcW w:w="1614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/>
                <w:sz w:val="28"/>
                <w:szCs w:val="28"/>
              </w:rPr>
              <w:t>0.</w:t>
            </w:r>
            <w:r w:rsidRPr="00BB408E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/>
                <w:sz w:val="28"/>
                <w:szCs w:val="28"/>
              </w:rPr>
              <w:t>0.</w:t>
            </w:r>
            <w:r w:rsidRPr="00BB408E"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184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/>
                <w:sz w:val="28"/>
                <w:szCs w:val="28"/>
              </w:rPr>
              <w:t>0.</w:t>
            </w:r>
            <w:r w:rsidRPr="00BB408E"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</w:tr>
      <w:tr w:rsidR="00BB408E" w:rsidTr="00211DDA">
        <w:trPr>
          <w:jc w:val="center"/>
        </w:trPr>
        <w:tc>
          <w:tcPr>
            <w:tcW w:w="153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3000万</w:t>
            </w:r>
          </w:p>
        </w:tc>
        <w:tc>
          <w:tcPr>
            <w:tcW w:w="1812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4000万</w:t>
            </w:r>
          </w:p>
        </w:tc>
        <w:tc>
          <w:tcPr>
            <w:tcW w:w="1614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/>
                <w:sz w:val="28"/>
                <w:szCs w:val="28"/>
              </w:rPr>
              <w:t>0.</w:t>
            </w:r>
            <w:r w:rsidRPr="00BB408E">
              <w:rPr>
                <w:rFonts w:ascii="仿宋_GB2312" w:eastAsia="仿宋_GB2312" w:hint="eastAsia"/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/>
                <w:sz w:val="28"/>
                <w:szCs w:val="28"/>
              </w:rPr>
              <w:t>0.</w:t>
            </w:r>
            <w:r w:rsidRPr="00BB408E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</w:tr>
      <w:tr w:rsidR="00BB408E" w:rsidTr="00211DDA">
        <w:trPr>
          <w:jc w:val="center"/>
        </w:trPr>
        <w:tc>
          <w:tcPr>
            <w:tcW w:w="153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4500万</w:t>
            </w:r>
          </w:p>
        </w:tc>
        <w:tc>
          <w:tcPr>
            <w:tcW w:w="1812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6000万</w:t>
            </w:r>
          </w:p>
        </w:tc>
        <w:tc>
          <w:tcPr>
            <w:tcW w:w="1614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/>
                <w:sz w:val="28"/>
                <w:szCs w:val="28"/>
              </w:rPr>
              <w:t>0.</w:t>
            </w:r>
            <w:r w:rsidRPr="00BB408E"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1701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/>
                <w:sz w:val="28"/>
                <w:szCs w:val="28"/>
              </w:rPr>
              <w:t>0.</w:t>
            </w:r>
            <w:r w:rsidRPr="00BB408E">
              <w:rPr>
                <w:rFonts w:ascii="仿宋_GB2312" w:eastAsia="仿宋_GB2312" w:hint="eastAsia"/>
                <w:sz w:val="28"/>
                <w:szCs w:val="28"/>
              </w:rPr>
              <w:t>48</w:t>
            </w:r>
          </w:p>
        </w:tc>
        <w:tc>
          <w:tcPr>
            <w:tcW w:w="184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</w:tr>
      <w:tr w:rsidR="00BB408E" w:rsidTr="00211DDA">
        <w:trPr>
          <w:jc w:val="center"/>
        </w:trPr>
        <w:tc>
          <w:tcPr>
            <w:tcW w:w="153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6000万</w:t>
            </w:r>
          </w:p>
        </w:tc>
        <w:tc>
          <w:tcPr>
            <w:tcW w:w="1812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8000万</w:t>
            </w:r>
          </w:p>
        </w:tc>
        <w:tc>
          <w:tcPr>
            <w:tcW w:w="1614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/>
                <w:sz w:val="28"/>
                <w:szCs w:val="28"/>
              </w:rPr>
              <w:t>0.</w:t>
            </w:r>
            <w:r w:rsidRPr="00BB408E"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184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</w:tr>
      <w:tr w:rsidR="00BB408E" w:rsidTr="00211DDA">
        <w:trPr>
          <w:jc w:val="center"/>
        </w:trPr>
        <w:tc>
          <w:tcPr>
            <w:tcW w:w="153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7500万</w:t>
            </w:r>
          </w:p>
        </w:tc>
        <w:tc>
          <w:tcPr>
            <w:tcW w:w="1812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10000万</w:t>
            </w:r>
          </w:p>
        </w:tc>
        <w:tc>
          <w:tcPr>
            <w:tcW w:w="1614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/>
                <w:sz w:val="28"/>
                <w:szCs w:val="28"/>
              </w:rPr>
              <w:t>0.</w:t>
            </w:r>
            <w:r w:rsidRPr="00BB408E"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1701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1843" w:type="dxa"/>
            <w:vAlign w:val="center"/>
          </w:tcPr>
          <w:p w:rsidR="00BB408E" w:rsidRPr="00BB408E" w:rsidRDefault="00BB408E" w:rsidP="00BB4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408E"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</w:tr>
    </w:tbl>
    <w:p w:rsidR="00BB408E" w:rsidRDefault="00BB408E" w:rsidP="00211DDA">
      <w:pPr>
        <w:jc w:val="center"/>
        <w:rPr>
          <w:rFonts w:ascii="仿宋_GB2312" w:eastAsia="仿宋_GB2312"/>
          <w:b/>
          <w:bCs/>
          <w:color w:val="000000"/>
          <w:szCs w:val="21"/>
        </w:rPr>
      </w:pPr>
    </w:p>
    <w:p w:rsidR="00BB408E" w:rsidRPr="008E028B" w:rsidRDefault="00BB408E" w:rsidP="008E028B">
      <w:pPr>
        <w:ind w:rightChars="-244" w:right="-539" w:firstLine="555"/>
        <w:rPr>
          <w:rFonts w:ascii="仿宋_GB2312" w:eastAsia="仿宋_GB2312"/>
          <w:bCs/>
          <w:color w:val="000000"/>
          <w:sz w:val="28"/>
          <w:szCs w:val="28"/>
        </w:rPr>
      </w:pPr>
      <w:r w:rsidRPr="008E028B">
        <w:rPr>
          <w:rFonts w:ascii="仿宋_GB2312" w:eastAsia="仿宋_GB2312" w:hint="eastAsia"/>
          <w:bCs/>
          <w:color w:val="000000"/>
          <w:sz w:val="28"/>
          <w:szCs w:val="28"/>
        </w:rPr>
        <w:t>部分专项资质的费率调整如下：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2160"/>
      </w:tblGrid>
      <w:tr w:rsidR="00BB408E" w:rsidRPr="008E028B" w:rsidTr="008E028B">
        <w:trPr>
          <w:trHeight w:val="768"/>
          <w:jc w:val="center"/>
        </w:trPr>
        <w:tc>
          <w:tcPr>
            <w:tcW w:w="6048" w:type="dxa"/>
            <w:vAlign w:val="center"/>
          </w:tcPr>
          <w:p w:rsidR="00BB408E" w:rsidRPr="008E028B" w:rsidRDefault="00BB408E" w:rsidP="008E028B">
            <w:pPr>
              <w:ind w:rightChars="72" w:right="159" w:firstLineChars="600" w:firstLine="1746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行业类别</w:t>
            </w:r>
          </w:p>
        </w:tc>
        <w:tc>
          <w:tcPr>
            <w:tcW w:w="2160" w:type="dxa"/>
            <w:vAlign w:val="center"/>
          </w:tcPr>
          <w:p w:rsidR="008E028B" w:rsidRDefault="00BB408E" w:rsidP="008E028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基本保险</w:t>
            </w:r>
          </w:p>
          <w:p w:rsidR="00BB408E" w:rsidRPr="008E028B" w:rsidRDefault="00BB408E" w:rsidP="008E028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费的倍数</w:t>
            </w:r>
          </w:p>
        </w:tc>
      </w:tr>
      <w:tr w:rsidR="00BB408E" w:rsidRPr="008E028B" w:rsidTr="008E028B">
        <w:trPr>
          <w:jc w:val="center"/>
        </w:trPr>
        <w:tc>
          <w:tcPr>
            <w:tcW w:w="6048" w:type="dxa"/>
          </w:tcPr>
          <w:p w:rsidR="00BB408E" w:rsidRPr="008E028B" w:rsidRDefault="00BB408E" w:rsidP="008E028B">
            <w:pPr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消防设施专项工程设计</w:t>
            </w:r>
          </w:p>
        </w:tc>
        <w:tc>
          <w:tcPr>
            <w:tcW w:w="2160" w:type="dxa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u w:val="single"/>
              </w:rPr>
            </w:pPr>
            <w:r w:rsidRPr="008E028B">
              <w:rPr>
                <w:rFonts w:ascii="仿宋_GB2312" w:eastAsia="仿宋_GB2312" w:hint="eastAsia"/>
                <w:bCs/>
                <w:color w:val="000000"/>
                <w:sz w:val="28"/>
                <w:szCs w:val="28"/>
                <w:u w:val="single"/>
              </w:rPr>
              <w:t>0.9</w:t>
            </w:r>
          </w:p>
        </w:tc>
      </w:tr>
      <w:tr w:rsidR="00BB408E" w:rsidRPr="008E028B" w:rsidTr="008E028B">
        <w:trPr>
          <w:jc w:val="center"/>
        </w:trPr>
        <w:tc>
          <w:tcPr>
            <w:tcW w:w="6048" w:type="dxa"/>
          </w:tcPr>
          <w:p w:rsidR="00BB408E" w:rsidRPr="008E028B" w:rsidRDefault="00BB408E" w:rsidP="008E028B">
            <w:pPr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装饰设计、环境污染防治工程专项设计</w:t>
            </w:r>
          </w:p>
        </w:tc>
        <w:tc>
          <w:tcPr>
            <w:tcW w:w="2160" w:type="dxa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u w:val="single"/>
              </w:rPr>
            </w:pPr>
            <w:r w:rsidRPr="008E028B">
              <w:rPr>
                <w:rFonts w:ascii="仿宋_GB2312" w:eastAsia="仿宋_GB2312" w:hint="eastAsia"/>
                <w:bCs/>
                <w:color w:val="000000"/>
                <w:sz w:val="28"/>
                <w:szCs w:val="28"/>
                <w:u w:val="single"/>
              </w:rPr>
              <w:t>0.8</w:t>
            </w:r>
          </w:p>
        </w:tc>
      </w:tr>
      <w:tr w:rsidR="00BB408E" w:rsidRPr="008E028B" w:rsidTr="008E028B">
        <w:trPr>
          <w:jc w:val="center"/>
        </w:trPr>
        <w:tc>
          <w:tcPr>
            <w:tcW w:w="6048" w:type="dxa"/>
          </w:tcPr>
          <w:p w:rsidR="00BB408E" w:rsidRPr="008E028B" w:rsidRDefault="00BB408E" w:rsidP="008E028B">
            <w:pPr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智能化系统集成设计、园林设计</w:t>
            </w:r>
          </w:p>
        </w:tc>
        <w:tc>
          <w:tcPr>
            <w:tcW w:w="2160" w:type="dxa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u w:val="single"/>
              </w:rPr>
            </w:pPr>
            <w:r w:rsidRPr="008E028B">
              <w:rPr>
                <w:rFonts w:ascii="仿宋_GB2312" w:eastAsia="仿宋_GB2312" w:hint="eastAsia"/>
                <w:bCs/>
                <w:color w:val="000000"/>
                <w:sz w:val="28"/>
                <w:szCs w:val="28"/>
                <w:u w:val="single"/>
              </w:rPr>
              <w:t>0.7</w:t>
            </w:r>
          </w:p>
        </w:tc>
      </w:tr>
    </w:tbl>
    <w:p w:rsidR="00BB408E" w:rsidRPr="008E028B" w:rsidRDefault="00BB408E" w:rsidP="00211DDA">
      <w:pPr>
        <w:jc w:val="center"/>
        <w:rPr>
          <w:rFonts w:ascii="仿宋_GB2312" w:eastAsia="仿宋_GB2312"/>
          <w:sz w:val="28"/>
          <w:szCs w:val="28"/>
        </w:rPr>
      </w:pPr>
    </w:p>
    <w:p w:rsidR="00BB408E" w:rsidRPr="008E028B" w:rsidRDefault="00BB408E" w:rsidP="008E028B">
      <w:pPr>
        <w:rPr>
          <w:rFonts w:ascii="仿宋_GB2312" w:eastAsia="仿宋_GB2312"/>
          <w:sz w:val="28"/>
          <w:szCs w:val="28"/>
        </w:rPr>
      </w:pPr>
      <w:r w:rsidRPr="008E028B">
        <w:rPr>
          <w:rFonts w:ascii="仿宋_GB2312" w:eastAsia="仿宋_GB2312" w:hint="eastAsia"/>
          <w:sz w:val="28"/>
          <w:szCs w:val="28"/>
        </w:rPr>
        <w:lastRenderedPageBreak/>
        <w:t xml:space="preserve">    </w:t>
      </w:r>
      <w:r w:rsidRPr="008E028B">
        <w:rPr>
          <w:rFonts w:ascii="仿宋_GB2312" w:eastAsia="仿宋_GB2312" w:hint="eastAsia"/>
          <w:sz w:val="28"/>
          <w:szCs w:val="28"/>
          <w:u w:val="single"/>
        </w:rPr>
        <w:t>1、第三者人身伤亡赔偿：每人最高赔偿限额为人民币20万元</w:t>
      </w:r>
      <w:r w:rsidRPr="008E028B">
        <w:rPr>
          <w:rFonts w:ascii="仿宋_GB2312" w:eastAsia="仿宋_GB2312" w:hint="eastAsia"/>
          <w:sz w:val="28"/>
          <w:szCs w:val="28"/>
        </w:rPr>
        <w:t>。</w:t>
      </w:r>
    </w:p>
    <w:p w:rsidR="00BB408E" w:rsidRPr="008E028B" w:rsidRDefault="00BB408E" w:rsidP="008E028B">
      <w:pPr>
        <w:rPr>
          <w:rFonts w:ascii="仿宋_GB2312" w:eastAsia="仿宋_GB2312"/>
          <w:sz w:val="28"/>
          <w:szCs w:val="28"/>
        </w:rPr>
      </w:pPr>
      <w:r w:rsidRPr="008E028B">
        <w:rPr>
          <w:rFonts w:ascii="仿宋_GB2312" w:eastAsia="仿宋_GB2312" w:hint="eastAsia"/>
          <w:sz w:val="28"/>
          <w:szCs w:val="28"/>
        </w:rPr>
        <w:t xml:space="preserve">    2、免赔额：甲级单位每次索赔免赔额为人民币5万元，乙级单位每次索赔免赔额为人民币3万元，丙级单位每次索赔免赔额为人民币1万元。</w:t>
      </w:r>
    </w:p>
    <w:p w:rsidR="00BB408E" w:rsidRPr="008E028B" w:rsidRDefault="00BB408E" w:rsidP="008E028B">
      <w:pPr>
        <w:ind w:firstLineChars="200" w:firstLine="582"/>
        <w:rPr>
          <w:rFonts w:ascii="仿宋_GB2312" w:eastAsia="仿宋_GB2312"/>
          <w:sz w:val="28"/>
          <w:szCs w:val="28"/>
        </w:rPr>
      </w:pPr>
      <w:r w:rsidRPr="008E028B">
        <w:rPr>
          <w:rFonts w:ascii="仿宋_GB2312" w:eastAsia="仿宋_GB2312" w:hint="eastAsia"/>
          <w:sz w:val="28"/>
          <w:szCs w:val="28"/>
        </w:rPr>
        <w:t>3、提高免赔额减费：</w:t>
      </w:r>
    </w:p>
    <w:p w:rsidR="00BB408E" w:rsidRPr="008E028B" w:rsidRDefault="00BB408E" w:rsidP="008E028B">
      <w:pPr>
        <w:ind w:firstLineChars="200" w:firstLine="582"/>
        <w:rPr>
          <w:rFonts w:ascii="仿宋_GB2312" w:eastAsia="仿宋_GB2312"/>
          <w:sz w:val="28"/>
          <w:szCs w:val="28"/>
        </w:rPr>
      </w:pPr>
      <w:r w:rsidRPr="008E028B">
        <w:rPr>
          <w:rFonts w:ascii="仿宋_GB2312" w:eastAsia="仿宋_GB2312" w:hint="eastAsia"/>
          <w:sz w:val="28"/>
          <w:szCs w:val="28"/>
        </w:rPr>
        <w:t>（1）免赔额提高为10万元者，按全年保险费减收5%。</w:t>
      </w:r>
    </w:p>
    <w:p w:rsidR="00BB408E" w:rsidRPr="008E028B" w:rsidRDefault="00BB408E" w:rsidP="008E028B">
      <w:pPr>
        <w:ind w:firstLineChars="200" w:firstLine="582"/>
        <w:rPr>
          <w:rFonts w:ascii="仿宋_GB2312" w:eastAsia="仿宋_GB2312"/>
          <w:sz w:val="28"/>
          <w:szCs w:val="28"/>
        </w:rPr>
      </w:pPr>
      <w:r w:rsidRPr="008E028B">
        <w:rPr>
          <w:rFonts w:ascii="仿宋_GB2312" w:eastAsia="仿宋_GB2312" w:hint="eastAsia"/>
          <w:sz w:val="28"/>
          <w:szCs w:val="28"/>
        </w:rPr>
        <w:t>（2）免赔额提高为20万元者，按全年保险费减收10%。</w:t>
      </w:r>
    </w:p>
    <w:p w:rsidR="00BB408E" w:rsidRPr="008E028B" w:rsidRDefault="00BB408E" w:rsidP="008E028B">
      <w:pPr>
        <w:ind w:firstLineChars="200" w:firstLine="582"/>
        <w:rPr>
          <w:rFonts w:ascii="仿宋_GB2312" w:eastAsia="仿宋_GB2312"/>
          <w:sz w:val="28"/>
          <w:szCs w:val="28"/>
        </w:rPr>
      </w:pPr>
      <w:r w:rsidRPr="008E028B">
        <w:rPr>
          <w:rFonts w:ascii="仿宋_GB2312" w:eastAsia="仿宋_GB2312" w:hint="eastAsia"/>
          <w:sz w:val="28"/>
          <w:szCs w:val="28"/>
        </w:rPr>
        <w:t>（3）免赔额提高为30万元者，按全年保险费减收20%。</w:t>
      </w:r>
    </w:p>
    <w:p w:rsidR="00BB408E" w:rsidRPr="008E028B" w:rsidRDefault="00BB408E" w:rsidP="008E028B">
      <w:pPr>
        <w:ind w:firstLineChars="200" w:firstLine="582"/>
        <w:rPr>
          <w:rFonts w:ascii="仿宋_GB2312" w:eastAsia="仿宋_GB2312"/>
          <w:sz w:val="28"/>
          <w:szCs w:val="28"/>
        </w:rPr>
      </w:pPr>
      <w:r w:rsidRPr="008E028B">
        <w:rPr>
          <w:rFonts w:ascii="仿宋_GB2312" w:eastAsia="仿宋_GB2312" w:hint="eastAsia"/>
          <w:sz w:val="28"/>
          <w:szCs w:val="28"/>
        </w:rPr>
        <w:t>4、降低免赔额加费。</w:t>
      </w:r>
    </w:p>
    <w:p w:rsidR="00BB408E" w:rsidRPr="008E028B" w:rsidRDefault="00BB408E" w:rsidP="008E028B">
      <w:pPr>
        <w:ind w:firstLineChars="200" w:firstLine="582"/>
        <w:rPr>
          <w:rFonts w:ascii="仿宋_GB2312" w:eastAsia="仿宋_GB2312"/>
          <w:sz w:val="28"/>
          <w:szCs w:val="28"/>
        </w:rPr>
      </w:pPr>
      <w:r w:rsidRPr="008E028B">
        <w:rPr>
          <w:rFonts w:ascii="仿宋_GB2312" w:eastAsia="仿宋_GB2312" w:hint="eastAsia"/>
          <w:sz w:val="28"/>
          <w:szCs w:val="28"/>
        </w:rPr>
        <w:t>甲级单位免赔额降低为3万元，按全年保险费加收5%。</w:t>
      </w:r>
    </w:p>
    <w:p w:rsidR="00BB408E" w:rsidRPr="008E028B" w:rsidRDefault="00BB408E" w:rsidP="008E028B">
      <w:pPr>
        <w:ind w:firstLineChars="200" w:firstLine="582"/>
        <w:rPr>
          <w:rFonts w:ascii="仿宋_GB2312" w:eastAsia="仿宋_GB2312"/>
          <w:sz w:val="28"/>
          <w:szCs w:val="28"/>
        </w:rPr>
      </w:pPr>
      <w:r w:rsidRPr="008E028B">
        <w:rPr>
          <w:rFonts w:ascii="仿宋_GB2312" w:eastAsia="仿宋_GB2312" w:hint="eastAsia"/>
          <w:sz w:val="28"/>
          <w:szCs w:val="28"/>
        </w:rPr>
        <w:t>5、保险费</w:t>
      </w:r>
    </w:p>
    <w:p w:rsidR="00BB408E" w:rsidRPr="008E028B" w:rsidRDefault="00BB408E" w:rsidP="008E028B">
      <w:pPr>
        <w:ind w:firstLineChars="200" w:firstLine="582"/>
        <w:rPr>
          <w:rFonts w:ascii="仿宋_GB2312" w:eastAsia="仿宋_GB2312"/>
          <w:sz w:val="28"/>
          <w:szCs w:val="28"/>
        </w:rPr>
      </w:pPr>
      <w:r w:rsidRPr="008E028B">
        <w:rPr>
          <w:rFonts w:ascii="仿宋_GB2312" w:eastAsia="仿宋_GB2312" w:hint="eastAsia"/>
          <w:sz w:val="28"/>
          <w:szCs w:val="28"/>
        </w:rPr>
        <w:t>保险费=年累计赔偿限额×基本费率</w:t>
      </w:r>
    </w:p>
    <w:p w:rsidR="00BB408E" w:rsidRPr="008E028B" w:rsidRDefault="00BB408E" w:rsidP="008E028B">
      <w:pPr>
        <w:ind w:firstLineChars="200" w:firstLine="582"/>
        <w:rPr>
          <w:rFonts w:ascii="仿宋_GB2312" w:eastAsia="仿宋_GB2312"/>
          <w:sz w:val="28"/>
          <w:szCs w:val="28"/>
        </w:rPr>
      </w:pPr>
      <w:r w:rsidRPr="008E028B">
        <w:rPr>
          <w:rFonts w:ascii="仿宋_GB2312" w:eastAsia="仿宋_GB2312" w:hint="eastAsia"/>
          <w:sz w:val="28"/>
          <w:szCs w:val="28"/>
        </w:rPr>
        <w:t>部分调整的专项资质保险费=年累计赔偿限额×基本费率×基本保险费的倍数</w:t>
      </w:r>
    </w:p>
    <w:p w:rsidR="00BB408E" w:rsidRPr="008E028B" w:rsidRDefault="00BB408E" w:rsidP="008E028B">
      <w:pPr>
        <w:ind w:firstLineChars="200" w:firstLine="582"/>
        <w:rPr>
          <w:rFonts w:ascii="仿宋_GB2312" w:eastAsia="仿宋_GB2312"/>
          <w:sz w:val="28"/>
          <w:szCs w:val="28"/>
        </w:rPr>
      </w:pPr>
      <w:r w:rsidRPr="008E028B">
        <w:rPr>
          <w:rFonts w:ascii="仿宋_GB2312" w:eastAsia="仿宋_GB2312" w:hint="eastAsia"/>
          <w:sz w:val="28"/>
          <w:szCs w:val="28"/>
        </w:rPr>
        <w:t>6、发生索赔后下一年度续保时的保险费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04"/>
        <w:gridCol w:w="1294"/>
        <w:gridCol w:w="1294"/>
        <w:gridCol w:w="1294"/>
        <w:gridCol w:w="1294"/>
        <w:gridCol w:w="1294"/>
      </w:tblGrid>
      <w:tr w:rsidR="00BB408E" w:rsidRPr="008E028B" w:rsidTr="00202A71">
        <w:tc>
          <w:tcPr>
            <w:tcW w:w="1384" w:type="dxa"/>
            <w:vAlign w:val="center"/>
          </w:tcPr>
          <w:p w:rsidR="00BB408E" w:rsidRPr="008E028B" w:rsidRDefault="00BB408E" w:rsidP="00202A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sz w:val="28"/>
                <w:szCs w:val="28"/>
              </w:rPr>
              <w:t>上一年的赔付率</w:t>
            </w:r>
          </w:p>
        </w:tc>
        <w:tc>
          <w:tcPr>
            <w:tcW w:w="1204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sz w:val="28"/>
                <w:szCs w:val="28"/>
              </w:rPr>
              <w:t>1—49%</w:t>
            </w:r>
          </w:p>
        </w:tc>
        <w:tc>
          <w:tcPr>
            <w:tcW w:w="1294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sz w:val="28"/>
                <w:szCs w:val="28"/>
              </w:rPr>
              <w:t>50—60%</w:t>
            </w:r>
          </w:p>
        </w:tc>
        <w:tc>
          <w:tcPr>
            <w:tcW w:w="1294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sz w:val="28"/>
                <w:szCs w:val="28"/>
              </w:rPr>
              <w:t>60—70%</w:t>
            </w:r>
          </w:p>
        </w:tc>
        <w:tc>
          <w:tcPr>
            <w:tcW w:w="1294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sz w:val="28"/>
                <w:szCs w:val="28"/>
              </w:rPr>
              <w:t>70—80%</w:t>
            </w:r>
          </w:p>
        </w:tc>
        <w:tc>
          <w:tcPr>
            <w:tcW w:w="1294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sz w:val="28"/>
                <w:szCs w:val="28"/>
              </w:rPr>
              <w:t>80%以上</w:t>
            </w:r>
          </w:p>
        </w:tc>
        <w:tc>
          <w:tcPr>
            <w:tcW w:w="1294" w:type="dxa"/>
            <w:vAlign w:val="center"/>
          </w:tcPr>
          <w:p w:rsidR="00BB408E" w:rsidRPr="008E028B" w:rsidRDefault="00BB408E" w:rsidP="00202A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sz w:val="28"/>
                <w:szCs w:val="28"/>
              </w:rPr>
              <w:t>100%以上</w:t>
            </w:r>
          </w:p>
        </w:tc>
      </w:tr>
      <w:tr w:rsidR="00BB408E" w:rsidRPr="008E028B" w:rsidTr="00202A71">
        <w:tc>
          <w:tcPr>
            <w:tcW w:w="1384" w:type="dxa"/>
            <w:vAlign w:val="center"/>
          </w:tcPr>
          <w:p w:rsidR="00BB408E" w:rsidRPr="008E028B" w:rsidRDefault="00BB408E" w:rsidP="00202A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sz w:val="28"/>
                <w:szCs w:val="28"/>
              </w:rPr>
              <w:t>基本保险费的倍数（</w:t>
            </w:r>
            <w:proofErr w:type="gramStart"/>
            <w:r w:rsidRPr="008E028B">
              <w:rPr>
                <w:rFonts w:ascii="仿宋_GB2312" w:eastAsia="仿宋_GB2312" w:hint="eastAsia"/>
                <w:sz w:val="28"/>
                <w:szCs w:val="28"/>
              </w:rPr>
              <w:t>倍</w:t>
            </w:r>
            <w:proofErr w:type="gramEnd"/>
            <w:r w:rsidRPr="008E028B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204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94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8E028B">
              <w:rPr>
                <w:rFonts w:ascii="仿宋_GB2312" w:eastAsia="仿宋_GB2312"/>
                <w:sz w:val="28"/>
                <w:szCs w:val="28"/>
                <w:u w:val="single"/>
              </w:rPr>
              <w:t>1.</w:t>
            </w:r>
            <w:r w:rsidRPr="008E028B">
              <w:rPr>
                <w:rFonts w:ascii="仿宋_GB2312" w:eastAsia="仿宋_GB2312" w:hint="eastAsia"/>
                <w:sz w:val="28"/>
                <w:szCs w:val="28"/>
                <w:u w:val="single"/>
              </w:rPr>
              <w:t>1</w:t>
            </w:r>
          </w:p>
        </w:tc>
        <w:tc>
          <w:tcPr>
            <w:tcW w:w="1294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8E028B">
              <w:rPr>
                <w:rFonts w:ascii="仿宋_GB2312" w:eastAsia="仿宋_GB2312"/>
                <w:sz w:val="28"/>
                <w:szCs w:val="28"/>
                <w:u w:val="single"/>
              </w:rPr>
              <w:t>1.</w:t>
            </w:r>
            <w:r w:rsidRPr="008E028B">
              <w:rPr>
                <w:rFonts w:ascii="仿宋_GB2312" w:eastAsia="仿宋_GB2312" w:hint="eastAsia"/>
                <w:sz w:val="28"/>
                <w:szCs w:val="28"/>
                <w:u w:val="single"/>
              </w:rPr>
              <w:t>3</w:t>
            </w:r>
          </w:p>
        </w:tc>
        <w:tc>
          <w:tcPr>
            <w:tcW w:w="1294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8E028B">
              <w:rPr>
                <w:rFonts w:ascii="仿宋_GB2312" w:eastAsia="仿宋_GB2312"/>
                <w:sz w:val="28"/>
                <w:szCs w:val="28"/>
                <w:u w:val="single"/>
              </w:rPr>
              <w:t>1.</w:t>
            </w:r>
            <w:r w:rsidRPr="008E028B">
              <w:rPr>
                <w:rFonts w:ascii="仿宋_GB2312" w:eastAsia="仿宋_GB2312" w:hint="eastAsia"/>
                <w:sz w:val="28"/>
                <w:szCs w:val="28"/>
                <w:u w:val="single"/>
              </w:rPr>
              <w:t>6</w:t>
            </w:r>
          </w:p>
        </w:tc>
        <w:tc>
          <w:tcPr>
            <w:tcW w:w="1294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8E028B">
              <w:rPr>
                <w:rFonts w:ascii="仿宋_GB2312" w:eastAsia="仿宋_GB2312" w:hint="eastAsia"/>
                <w:sz w:val="28"/>
                <w:szCs w:val="28"/>
                <w:u w:val="single"/>
              </w:rPr>
              <w:t>1.8</w:t>
            </w:r>
          </w:p>
        </w:tc>
        <w:tc>
          <w:tcPr>
            <w:tcW w:w="1294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8E028B">
              <w:rPr>
                <w:rFonts w:ascii="仿宋_GB2312" w:eastAsia="仿宋_GB2312"/>
                <w:sz w:val="28"/>
                <w:szCs w:val="28"/>
                <w:u w:val="single"/>
              </w:rPr>
              <w:t>2.</w:t>
            </w:r>
            <w:r w:rsidRPr="008E028B">
              <w:rPr>
                <w:rFonts w:ascii="仿宋_GB2312" w:eastAsia="仿宋_GB2312" w:hint="eastAsia"/>
                <w:sz w:val="28"/>
                <w:szCs w:val="28"/>
                <w:u w:val="single"/>
              </w:rPr>
              <w:t>2</w:t>
            </w:r>
          </w:p>
        </w:tc>
      </w:tr>
    </w:tbl>
    <w:p w:rsidR="00BB408E" w:rsidRPr="008E028B" w:rsidRDefault="00BB408E" w:rsidP="008E028B">
      <w:pPr>
        <w:ind w:firstLineChars="200" w:firstLine="582"/>
        <w:rPr>
          <w:rFonts w:ascii="仿宋_GB2312" w:eastAsia="仿宋_GB2312"/>
          <w:sz w:val="28"/>
          <w:szCs w:val="28"/>
        </w:rPr>
      </w:pPr>
      <w:r w:rsidRPr="008E028B">
        <w:rPr>
          <w:rFonts w:ascii="仿宋_GB2312" w:eastAsia="仿宋_GB2312" w:hint="eastAsia"/>
          <w:sz w:val="28"/>
          <w:szCs w:val="28"/>
        </w:rPr>
        <w:t>7、连续数年投保该险种未发生任何索赔事故续保时的保险费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851"/>
        <w:gridCol w:w="992"/>
        <w:gridCol w:w="992"/>
        <w:gridCol w:w="1134"/>
        <w:gridCol w:w="993"/>
        <w:gridCol w:w="1134"/>
        <w:gridCol w:w="1134"/>
      </w:tblGrid>
      <w:tr w:rsidR="00BB408E" w:rsidRPr="008E028B" w:rsidTr="00211DDA">
        <w:tc>
          <w:tcPr>
            <w:tcW w:w="1809" w:type="dxa"/>
            <w:vAlign w:val="center"/>
          </w:tcPr>
          <w:p w:rsidR="00211DDA" w:rsidRDefault="00BB408E" w:rsidP="00202A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sz w:val="28"/>
                <w:szCs w:val="28"/>
              </w:rPr>
              <w:t>连续未出</w:t>
            </w:r>
          </w:p>
          <w:p w:rsidR="00BB408E" w:rsidRPr="008E028B" w:rsidRDefault="00BB408E" w:rsidP="00202A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sz w:val="28"/>
                <w:szCs w:val="28"/>
              </w:rPr>
              <w:t>险年数</w:t>
            </w:r>
          </w:p>
        </w:tc>
        <w:tc>
          <w:tcPr>
            <w:tcW w:w="851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sz w:val="28"/>
                <w:szCs w:val="28"/>
              </w:rPr>
              <w:t>5年</w:t>
            </w:r>
          </w:p>
        </w:tc>
        <w:tc>
          <w:tcPr>
            <w:tcW w:w="992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sz w:val="28"/>
                <w:szCs w:val="28"/>
              </w:rPr>
              <w:t>10年</w:t>
            </w:r>
          </w:p>
        </w:tc>
        <w:tc>
          <w:tcPr>
            <w:tcW w:w="992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sz w:val="28"/>
                <w:szCs w:val="28"/>
              </w:rPr>
              <w:t>15年</w:t>
            </w:r>
          </w:p>
        </w:tc>
        <w:tc>
          <w:tcPr>
            <w:tcW w:w="1134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sz w:val="28"/>
                <w:szCs w:val="28"/>
              </w:rPr>
              <w:t>20年</w:t>
            </w:r>
          </w:p>
        </w:tc>
        <w:tc>
          <w:tcPr>
            <w:tcW w:w="993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sz w:val="28"/>
                <w:szCs w:val="28"/>
              </w:rPr>
              <w:t>25年</w:t>
            </w:r>
          </w:p>
        </w:tc>
        <w:tc>
          <w:tcPr>
            <w:tcW w:w="1134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sz w:val="28"/>
                <w:szCs w:val="28"/>
              </w:rPr>
              <w:t>30年</w:t>
            </w:r>
          </w:p>
        </w:tc>
        <w:tc>
          <w:tcPr>
            <w:tcW w:w="1134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sz w:val="28"/>
                <w:szCs w:val="28"/>
              </w:rPr>
              <w:t>50年</w:t>
            </w:r>
          </w:p>
        </w:tc>
      </w:tr>
      <w:tr w:rsidR="00BB408E" w:rsidRPr="008E028B" w:rsidTr="00211DDA">
        <w:tc>
          <w:tcPr>
            <w:tcW w:w="1809" w:type="dxa"/>
            <w:vAlign w:val="center"/>
          </w:tcPr>
          <w:p w:rsidR="00BB408E" w:rsidRPr="008E028B" w:rsidRDefault="00BB408E" w:rsidP="00202A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 w:hint="eastAsia"/>
                <w:sz w:val="28"/>
                <w:szCs w:val="28"/>
              </w:rPr>
              <w:t>基本保险费的倍数（</w:t>
            </w:r>
            <w:proofErr w:type="gramStart"/>
            <w:r w:rsidRPr="008E028B">
              <w:rPr>
                <w:rFonts w:ascii="仿宋_GB2312" w:eastAsia="仿宋_GB2312" w:hint="eastAsia"/>
                <w:sz w:val="28"/>
                <w:szCs w:val="28"/>
              </w:rPr>
              <w:t>倍</w:t>
            </w:r>
            <w:proofErr w:type="gramEnd"/>
            <w:r w:rsidRPr="008E028B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851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/>
                <w:sz w:val="28"/>
                <w:szCs w:val="28"/>
              </w:rPr>
              <w:t>0.9</w:t>
            </w:r>
          </w:p>
        </w:tc>
        <w:tc>
          <w:tcPr>
            <w:tcW w:w="992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/>
                <w:sz w:val="28"/>
                <w:szCs w:val="28"/>
              </w:rPr>
              <w:t>0.85</w:t>
            </w:r>
          </w:p>
        </w:tc>
        <w:tc>
          <w:tcPr>
            <w:tcW w:w="992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/>
                <w:sz w:val="28"/>
                <w:szCs w:val="28"/>
              </w:rPr>
              <w:t>0.8</w:t>
            </w:r>
          </w:p>
        </w:tc>
        <w:tc>
          <w:tcPr>
            <w:tcW w:w="1134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/>
                <w:sz w:val="28"/>
                <w:szCs w:val="28"/>
              </w:rPr>
              <w:t>0.75</w:t>
            </w:r>
          </w:p>
        </w:tc>
        <w:tc>
          <w:tcPr>
            <w:tcW w:w="993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/>
                <w:sz w:val="28"/>
                <w:szCs w:val="28"/>
              </w:rPr>
              <w:t>0.7</w:t>
            </w:r>
          </w:p>
        </w:tc>
        <w:tc>
          <w:tcPr>
            <w:tcW w:w="1134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/>
                <w:sz w:val="28"/>
                <w:szCs w:val="28"/>
              </w:rPr>
              <w:t>0.65</w:t>
            </w:r>
          </w:p>
        </w:tc>
        <w:tc>
          <w:tcPr>
            <w:tcW w:w="1134" w:type="dxa"/>
            <w:vAlign w:val="center"/>
          </w:tcPr>
          <w:p w:rsidR="00BB408E" w:rsidRPr="008E028B" w:rsidRDefault="00BB408E" w:rsidP="008E0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028B">
              <w:rPr>
                <w:rFonts w:ascii="仿宋_GB2312" w:eastAsia="仿宋_GB2312"/>
                <w:sz w:val="28"/>
                <w:szCs w:val="28"/>
              </w:rPr>
              <w:t>0.6</w:t>
            </w:r>
          </w:p>
        </w:tc>
      </w:tr>
    </w:tbl>
    <w:p w:rsidR="000F06C5" w:rsidRPr="00202A71" w:rsidRDefault="00BB408E" w:rsidP="00202A71">
      <w:pPr>
        <w:ind w:firstLineChars="200" w:firstLine="582"/>
        <w:rPr>
          <w:rFonts w:ascii="仿宋_GB2312" w:eastAsia="仿宋_GB2312"/>
          <w:sz w:val="28"/>
          <w:szCs w:val="28"/>
        </w:rPr>
      </w:pPr>
      <w:r w:rsidRPr="008E028B">
        <w:rPr>
          <w:rFonts w:ascii="仿宋_GB2312" w:eastAsia="仿宋_GB2312" w:hint="eastAsia"/>
          <w:sz w:val="28"/>
          <w:szCs w:val="28"/>
        </w:rPr>
        <w:lastRenderedPageBreak/>
        <w:t>注：当某一年出险发生索赔时，下一年度续保时的保险费按第6条执行。</w:t>
      </w:r>
    </w:p>
    <w:sectPr w:rsidR="000F06C5" w:rsidRPr="00202A71" w:rsidSect="0051123F">
      <w:headerReference w:type="even" r:id="rId7"/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docGrid w:type="linesAndChars" w:linePitch="634" w:charSpace="22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FA9" w:rsidRDefault="00297FA9">
      <w:r>
        <w:separator/>
      </w:r>
    </w:p>
  </w:endnote>
  <w:endnote w:type="continuationSeparator" w:id="0">
    <w:p w:rsidR="00297FA9" w:rsidRDefault="00297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FA9" w:rsidRDefault="00297FA9">
      <w:r>
        <w:separator/>
      </w:r>
    </w:p>
  </w:footnote>
  <w:footnote w:type="continuationSeparator" w:id="0">
    <w:p w:rsidR="00297FA9" w:rsidRDefault="00297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68" w:rsidRDefault="008B6C35" w:rsidP="004E69DB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60475" o:spid="_x0000_s1032" type="#_x0000_t75" style="position:absolute;left:0;text-align:left;margin-left:0;margin-top:0;width:417.45pt;height:699.75pt;z-index:-251657216;mso-position-horizontal:center;mso-position-horizontal-relative:margin;mso-position-vertical:center;mso-position-vertical-relative:margin" o:allowincell="f">
          <v:imagedata r:id="rId1" o:title="协会LOGO-多版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68" w:rsidRPr="006A3802" w:rsidRDefault="008B6C35" w:rsidP="00462288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60476" o:spid="_x0000_s1033" type="#_x0000_t75" style="position:absolute;left:0;text-align:left;margin-left:0;margin-top:0;width:417.45pt;height:699.75pt;z-index:-251656192;mso-position-horizontal:center;mso-position-horizontal-relative:margin;mso-position-vertical:center;mso-position-vertical-relative:margin" o:allowincell="f">
          <v:imagedata r:id="rId1" o:title="协会LOGO-多版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68" w:rsidRDefault="008B6C35" w:rsidP="004E69DB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60474" o:spid="_x0000_s1031" type="#_x0000_t75" style="position:absolute;left:0;text-align:left;margin-left:0;margin-top:0;width:417.45pt;height:699.75pt;z-index:-251658240;mso-position-horizontal:center;mso-position-horizontal-relative:margin;mso-position-vertical:center;mso-position-vertical-relative:margin" o:allowincell="f">
          <v:imagedata r:id="rId1" o:title="协会LOGO-多版2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221"/>
  <w:drawingGridVerticalSpacing w:val="317"/>
  <w:displayHorizontalDrawingGridEvery w:val="0"/>
  <w:displayVerticalDrawingGridEvery w:val="2"/>
  <w:characterSpacingControl w:val="compressPunctuation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7AD"/>
    <w:rsid w:val="000005CF"/>
    <w:rsid w:val="00015B3E"/>
    <w:rsid w:val="00016CC7"/>
    <w:rsid w:val="00020202"/>
    <w:rsid w:val="000210F5"/>
    <w:rsid w:val="00030024"/>
    <w:rsid w:val="00035840"/>
    <w:rsid w:val="0004658D"/>
    <w:rsid w:val="00065EC3"/>
    <w:rsid w:val="00067447"/>
    <w:rsid w:val="000732D3"/>
    <w:rsid w:val="00076354"/>
    <w:rsid w:val="00076464"/>
    <w:rsid w:val="00077F26"/>
    <w:rsid w:val="0008779D"/>
    <w:rsid w:val="00091C90"/>
    <w:rsid w:val="000C4F75"/>
    <w:rsid w:val="000D03AF"/>
    <w:rsid w:val="000D2631"/>
    <w:rsid w:val="000D7450"/>
    <w:rsid w:val="000F06C5"/>
    <w:rsid w:val="000F7479"/>
    <w:rsid w:val="00145F3D"/>
    <w:rsid w:val="001519A5"/>
    <w:rsid w:val="00162BCE"/>
    <w:rsid w:val="00164835"/>
    <w:rsid w:val="0017119D"/>
    <w:rsid w:val="00172FC5"/>
    <w:rsid w:val="0017464F"/>
    <w:rsid w:val="00180E57"/>
    <w:rsid w:val="001843A8"/>
    <w:rsid w:val="00185D8C"/>
    <w:rsid w:val="001A10B6"/>
    <w:rsid w:val="001A2D98"/>
    <w:rsid w:val="001B1DF8"/>
    <w:rsid w:val="001C6E7B"/>
    <w:rsid w:val="001E3B41"/>
    <w:rsid w:val="00200A6C"/>
    <w:rsid w:val="00202A71"/>
    <w:rsid w:val="00207180"/>
    <w:rsid w:val="00211DDA"/>
    <w:rsid w:val="00257B8A"/>
    <w:rsid w:val="00280781"/>
    <w:rsid w:val="00297FA9"/>
    <w:rsid w:val="002B4B28"/>
    <w:rsid w:val="002D234D"/>
    <w:rsid w:val="002F56B4"/>
    <w:rsid w:val="00356C84"/>
    <w:rsid w:val="00361F5D"/>
    <w:rsid w:val="0039019D"/>
    <w:rsid w:val="003A5A13"/>
    <w:rsid w:val="003C15D5"/>
    <w:rsid w:val="003C22C7"/>
    <w:rsid w:val="003C534A"/>
    <w:rsid w:val="003D6D15"/>
    <w:rsid w:val="003E282D"/>
    <w:rsid w:val="00403A1F"/>
    <w:rsid w:val="004059C3"/>
    <w:rsid w:val="00434200"/>
    <w:rsid w:val="00460C1F"/>
    <w:rsid w:val="00462288"/>
    <w:rsid w:val="00490136"/>
    <w:rsid w:val="004B31BB"/>
    <w:rsid w:val="004E69DB"/>
    <w:rsid w:val="0051123F"/>
    <w:rsid w:val="005141A9"/>
    <w:rsid w:val="00515C22"/>
    <w:rsid w:val="00522855"/>
    <w:rsid w:val="00532A80"/>
    <w:rsid w:val="00534E29"/>
    <w:rsid w:val="00567E01"/>
    <w:rsid w:val="00573077"/>
    <w:rsid w:val="00576019"/>
    <w:rsid w:val="0058710F"/>
    <w:rsid w:val="005B017B"/>
    <w:rsid w:val="005B2A07"/>
    <w:rsid w:val="005B2CB0"/>
    <w:rsid w:val="0060646C"/>
    <w:rsid w:val="0061508A"/>
    <w:rsid w:val="00626CC2"/>
    <w:rsid w:val="006345F3"/>
    <w:rsid w:val="00673C6B"/>
    <w:rsid w:val="00685468"/>
    <w:rsid w:val="00686649"/>
    <w:rsid w:val="006972D3"/>
    <w:rsid w:val="006A3802"/>
    <w:rsid w:val="006B0D18"/>
    <w:rsid w:val="006E0020"/>
    <w:rsid w:val="006E1B27"/>
    <w:rsid w:val="006E5B33"/>
    <w:rsid w:val="007052EE"/>
    <w:rsid w:val="00712AA9"/>
    <w:rsid w:val="007275BA"/>
    <w:rsid w:val="0073499A"/>
    <w:rsid w:val="007451A8"/>
    <w:rsid w:val="00755683"/>
    <w:rsid w:val="0077166D"/>
    <w:rsid w:val="00774C31"/>
    <w:rsid w:val="0078783F"/>
    <w:rsid w:val="00795ED1"/>
    <w:rsid w:val="007B3971"/>
    <w:rsid w:val="007E2604"/>
    <w:rsid w:val="007F1922"/>
    <w:rsid w:val="00830DB6"/>
    <w:rsid w:val="00832720"/>
    <w:rsid w:val="00832DA7"/>
    <w:rsid w:val="0083436F"/>
    <w:rsid w:val="00837812"/>
    <w:rsid w:val="00843A15"/>
    <w:rsid w:val="00856973"/>
    <w:rsid w:val="0088553D"/>
    <w:rsid w:val="008A660E"/>
    <w:rsid w:val="008B521B"/>
    <w:rsid w:val="008B636D"/>
    <w:rsid w:val="008B6C35"/>
    <w:rsid w:val="008E028B"/>
    <w:rsid w:val="008E2860"/>
    <w:rsid w:val="008E780C"/>
    <w:rsid w:val="008F4591"/>
    <w:rsid w:val="00905641"/>
    <w:rsid w:val="00911DCA"/>
    <w:rsid w:val="0096624C"/>
    <w:rsid w:val="00994238"/>
    <w:rsid w:val="009A2AFD"/>
    <w:rsid w:val="009D0415"/>
    <w:rsid w:val="009E11FA"/>
    <w:rsid w:val="009E5C1C"/>
    <w:rsid w:val="00A0162C"/>
    <w:rsid w:val="00A0700A"/>
    <w:rsid w:val="00A07D11"/>
    <w:rsid w:val="00A267C2"/>
    <w:rsid w:val="00A43C64"/>
    <w:rsid w:val="00A51BA0"/>
    <w:rsid w:val="00A60EFD"/>
    <w:rsid w:val="00A81EEF"/>
    <w:rsid w:val="00AB6D80"/>
    <w:rsid w:val="00B00D05"/>
    <w:rsid w:val="00B11E40"/>
    <w:rsid w:val="00B24270"/>
    <w:rsid w:val="00B327B6"/>
    <w:rsid w:val="00B337EB"/>
    <w:rsid w:val="00B379B9"/>
    <w:rsid w:val="00B5705D"/>
    <w:rsid w:val="00B60F39"/>
    <w:rsid w:val="00B6753C"/>
    <w:rsid w:val="00B75BAA"/>
    <w:rsid w:val="00B75EBB"/>
    <w:rsid w:val="00B7787E"/>
    <w:rsid w:val="00B83F57"/>
    <w:rsid w:val="00BB408E"/>
    <w:rsid w:val="00BB7CFE"/>
    <w:rsid w:val="00BD188B"/>
    <w:rsid w:val="00BD4554"/>
    <w:rsid w:val="00BE7A23"/>
    <w:rsid w:val="00C0419F"/>
    <w:rsid w:val="00C06B68"/>
    <w:rsid w:val="00C1141D"/>
    <w:rsid w:val="00C15995"/>
    <w:rsid w:val="00C5003B"/>
    <w:rsid w:val="00C578BE"/>
    <w:rsid w:val="00CA3CF9"/>
    <w:rsid w:val="00CB29F6"/>
    <w:rsid w:val="00CB5F4B"/>
    <w:rsid w:val="00CC056F"/>
    <w:rsid w:val="00CC71C7"/>
    <w:rsid w:val="00CC74C4"/>
    <w:rsid w:val="00CE2FB8"/>
    <w:rsid w:val="00CF792B"/>
    <w:rsid w:val="00D007E9"/>
    <w:rsid w:val="00D06F73"/>
    <w:rsid w:val="00D21EA9"/>
    <w:rsid w:val="00D4061C"/>
    <w:rsid w:val="00D621E6"/>
    <w:rsid w:val="00D66396"/>
    <w:rsid w:val="00D93587"/>
    <w:rsid w:val="00DA46F0"/>
    <w:rsid w:val="00DA7493"/>
    <w:rsid w:val="00DB0E17"/>
    <w:rsid w:val="00DB17E3"/>
    <w:rsid w:val="00DE056C"/>
    <w:rsid w:val="00E26F7B"/>
    <w:rsid w:val="00E45537"/>
    <w:rsid w:val="00E52F6C"/>
    <w:rsid w:val="00E55127"/>
    <w:rsid w:val="00E737AD"/>
    <w:rsid w:val="00E754DF"/>
    <w:rsid w:val="00EC42D8"/>
    <w:rsid w:val="00EF4996"/>
    <w:rsid w:val="00F621A4"/>
    <w:rsid w:val="00F81998"/>
    <w:rsid w:val="00FA08F5"/>
    <w:rsid w:val="00FA61A3"/>
    <w:rsid w:val="00FE46FF"/>
    <w:rsid w:val="00FE540C"/>
    <w:rsid w:val="00FE5F65"/>
    <w:rsid w:val="00FE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7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737AD"/>
    <w:pPr>
      <w:ind w:firstLineChars="263" w:firstLine="818"/>
    </w:pPr>
    <w:rPr>
      <w:rFonts w:ascii="仿宋_GB2312" w:eastAsia="仿宋_GB2312"/>
      <w:sz w:val="30"/>
    </w:rPr>
  </w:style>
  <w:style w:type="paragraph" w:customStyle="1" w:styleId="CharCharCharChar">
    <w:name w:val="Char Char Char Char"/>
    <w:basedOn w:val="a"/>
    <w:autoRedefine/>
    <w:rsid w:val="00E737A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3">
    <w:name w:val="Hyperlink"/>
    <w:basedOn w:val="a0"/>
    <w:rsid w:val="00CC056F"/>
    <w:rPr>
      <w:color w:val="0000FF"/>
      <w:u w:val="single"/>
    </w:rPr>
  </w:style>
  <w:style w:type="paragraph" w:styleId="a4">
    <w:name w:val="Balloon Text"/>
    <w:basedOn w:val="a"/>
    <w:semiHidden/>
    <w:rsid w:val="0060646C"/>
    <w:rPr>
      <w:sz w:val="18"/>
      <w:szCs w:val="18"/>
    </w:rPr>
  </w:style>
  <w:style w:type="paragraph" w:styleId="a5">
    <w:name w:val="footer"/>
    <w:basedOn w:val="a"/>
    <w:rsid w:val="00606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0646C"/>
  </w:style>
  <w:style w:type="paragraph" w:styleId="a7">
    <w:name w:val="header"/>
    <w:basedOn w:val="a"/>
    <w:link w:val="Char"/>
    <w:uiPriority w:val="99"/>
    <w:rsid w:val="004E69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E69DB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7349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rsid w:val="001A2D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4784-4CF3-4EAD-9628-D36F377B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144</Words>
  <Characters>824</Characters>
  <Application>Microsoft Office Word</Application>
  <DocSecurity>0</DocSecurity>
  <Lines>6</Lines>
  <Paragraphs>1</Paragraphs>
  <ScaleCrop>false</ScaleCrop>
  <Company>山东省勘察设计协会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山东省勘察设计协会文档</dc:title>
  <dc:creator>山东省勘察设计协会</dc:creator>
  <cp:lastModifiedBy>Administrator</cp:lastModifiedBy>
  <cp:revision>79</cp:revision>
  <cp:lastPrinted>2015-04-15T06:02:00Z</cp:lastPrinted>
  <dcterms:created xsi:type="dcterms:W3CDTF">2016-05-03T09:16:00Z</dcterms:created>
  <dcterms:modified xsi:type="dcterms:W3CDTF">2016-09-09T07:08:00Z</dcterms:modified>
</cp:coreProperties>
</file>